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90999" w:rsidRDefault="00A272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cs="Verdana"/>
          <w:i/>
          <w:lang w:val="fr-FR"/>
        </w:rPr>
      </w:pPr>
      <w:r w:rsidRPr="0094350A">
        <w:rPr>
          <w:rFonts w:cs="Verdana"/>
          <w:i/>
          <w:lang w:val="fr-FR"/>
        </w:rPr>
        <w:t>Proposition de communication classique dans le cadre du Colloque</w:t>
      </w:r>
      <w:r w:rsidR="009148B5" w:rsidRPr="0094350A">
        <w:rPr>
          <w:rFonts w:cs="Verdana"/>
          <w:i/>
          <w:lang w:val="fr-FR"/>
        </w:rPr>
        <w:t xml:space="preserve"> </w:t>
      </w:r>
      <w:r w:rsidR="00711938" w:rsidRPr="0094350A">
        <w:rPr>
          <w:rFonts w:cs="Verdana"/>
          <w:i/>
          <w:lang w:val="fr-FR"/>
        </w:rPr>
        <w:t xml:space="preserve">« Le projet appliqué au territoire : relations, systèmes et complexité » </w:t>
      </w:r>
      <w:r w:rsidRPr="0094350A">
        <w:rPr>
          <w:rFonts w:cs="Verdana-Italic"/>
          <w:i/>
          <w:iCs/>
          <w:lang w:val="fr-FR"/>
        </w:rPr>
        <w:t>organisé par le CR05 de l’AISLF</w:t>
      </w:r>
    </w:p>
    <w:p w:rsidR="00D90999" w:rsidRDefault="00794D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rPr>
          <w:rFonts w:cs="Verdana"/>
          <w:sz w:val="20"/>
          <w:lang w:val="fr-FR"/>
        </w:rPr>
      </w:pPr>
      <w:r w:rsidRPr="00705CB8">
        <w:rPr>
          <w:rFonts w:cs="Verdana"/>
          <w:b/>
          <w:sz w:val="28"/>
          <w:szCs w:val="36"/>
          <w:lang w:val="fr-FR"/>
        </w:rPr>
        <w:t>Participation, expertise et pédagogie </w:t>
      </w:r>
    </w:p>
    <w:p w:rsidR="00D90999" w:rsidRDefault="00D6177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jc w:val="both"/>
        <w:rPr>
          <w:rFonts w:cs="Verdana"/>
          <w:sz w:val="20"/>
          <w:lang w:val="fr-FR"/>
        </w:rPr>
      </w:pPr>
      <w:r w:rsidRPr="001C7A35">
        <w:rPr>
          <w:rFonts w:cs="Verdana"/>
          <w:b/>
          <w:sz w:val="20"/>
          <w:lang w:val="fr-FR"/>
        </w:rPr>
        <w:t>Rémy Vigneron</w:t>
      </w:r>
      <w:r w:rsidR="00154A74" w:rsidRPr="001C7A35">
        <w:rPr>
          <w:rStyle w:val="Marquenotebasdepage"/>
          <w:rFonts w:cs="Verdana"/>
          <w:b/>
          <w:sz w:val="20"/>
          <w:lang w:val="fr-FR"/>
        </w:rPr>
        <w:footnoteReference w:id="2"/>
      </w:r>
      <w:r w:rsidRPr="001C7A35">
        <w:rPr>
          <w:rFonts w:cs="Verdana"/>
          <w:b/>
          <w:sz w:val="20"/>
          <w:lang w:val="fr-FR"/>
        </w:rPr>
        <w:t xml:space="preserve">, Stéphane </w:t>
      </w:r>
      <w:proofErr w:type="spellStart"/>
      <w:r w:rsidRPr="001C7A35">
        <w:rPr>
          <w:rFonts w:cs="Verdana"/>
          <w:b/>
          <w:sz w:val="20"/>
          <w:lang w:val="fr-FR"/>
        </w:rPr>
        <w:t>Sadoux</w:t>
      </w:r>
      <w:proofErr w:type="spellEnd"/>
      <w:r w:rsidR="00154A74" w:rsidRPr="001C7A35">
        <w:rPr>
          <w:rStyle w:val="Marquenotebasdepage"/>
          <w:rFonts w:cs="Verdana"/>
          <w:b/>
          <w:sz w:val="20"/>
          <w:lang w:val="fr-FR"/>
        </w:rPr>
        <w:footnoteReference w:id="3"/>
      </w:r>
      <w:r w:rsidRPr="001C7A35">
        <w:rPr>
          <w:rFonts w:cs="Verdana"/>
          <w:b/>
          <w:sz w:val="20"/>
          <w:lang w:val="fr-FR"/>
        </w:rPr>
        <w:t>, Anne Coste</w:t>
      </w:r>
      <w:r w:rsidR="00DE31E4" w:rsidRPr="001C7A35">
        <w:rPr>
          <w:rStyle w:val="Marquenotebasdepage"/>
          <w:rFonts w:cs="Verdana"/>
          <w:b/>
          <w:sz w:val="20"/>
          <w:lang w:val="fr-FR"/>
        </w:rPr>
        <w:footnoteReference w:id="4"/>
      </w:r>
    </w:p>
    <w:p w:rsidR="00D90999" w:rsidRDefault="00186C7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jc w:val="both"/>
        <w:rPr>
          <w:rFonts w:cs="Verdana"/>
          <w:sz w:val="22"/>
          <w:lang w:val="fr-FR"/>
        </w:rPr>
      </w:pPr>
      <w:r>
        <w:rPr>
          <w:rFonts w:cs="Verdana"/>
          <w:sz w:val="22"/>
          <w:lang w:val="fr-FR"/>
        </w:rPr>
        <w:t>Les ateliers participatifs</w:t>
      </w:r>
      <w:r w:rsidR="00E95480">
        <w:rPr>
          <w:rFonts w:cs="Verdana"/>
          <w:sz w:val="22"/>
          <w:lang w:val="fr-FR"/>
        </w:rPr>
        <w:t xml:space="preserve"> de coproduction</w:t>
      </w:r>
      <w:r w:rsidR="008E711B">
        <w:rPr>
          <w:rFonts w:cs="Verdana"/>
          <w:sz w:val="22"/>
          <w:lang w:val="fr-FR"/>
        </w:rPr>
        <w:t xml:space="preserve"> urbaine</w:t>
      </w:r>
      <w:r>
        <w:rPr>
          <w:rFonts w:cs="Verdana"/>
          <w:sz w:val="22"/>
          <w:lang w:val="fr-FR"/>
        </w:rPr>
        <w:t xml:space="preserve"> (Design Charrette) mi</w:t>
      </w:r>
      <w:r w:rsidR="00E95480">
        <w:rPr>
          <w:rFonts w:cs="Verdana"/>
          <w:sz w:val="22"/>
          <w:lang w:val="fr-FR"/>
        </w:rPr>
        <w:t xml:space="preserve">s en place par les New </w:t>
      </w:r>
      <w:proofErr w:type="spellStart"/>
      <w:r w:rsidR="00E95480">
        <w:rPr>
          <w:rFonts w:cs="Verdana"/>
          <w:sz w:val="22"/>
          <w:lang w:val="fr-FR"/>
        </w:rPr>
        <w:t>Urbanist</w:t>
      </w:r>
      <w:proofErr w:type="spellEnd"/>
      <w:r>
        <w:rPr>
          <w:rFonts w:cs="Verdana"/>
          <w:sz w:val="22"/>
          <w:lang w:val="fr-FR"/>
        </w:rPr>
        <w:t xml:space="preserve"> aux États Unis répondent à un cahier des charges précis où un triptyque d'acteurs (politiques, habitants et experts) cherche à répondre par le biais du </w:t>
      </w:r>
      <w:r>
        <w:rPr>
          <w:rFonts w:cs="Verdana"/>
          <w:i/>
          <w:iCs/>
          <w:sz w:val="22"/>
          <w:lang w:val="fr-FR"/>
        </w:rPr>
        <w:t>consensus building</w:t>
      </w:r>
      <w:r>
        <w:rPr>
          <w:rFonts w:cs="Verdana"/>
          <w:sz w:val="22"/>
          <w:lang w:val="fr-FR"/>
        </w:rPr>
        <w:t xml:space="preserve"> aux enjeux contemporains des projets de territoire. En </w:t>
      </w:r>
      <w:r w:rsidR="00077E96">
        <w:rPr>
          <w:rFonts w:cs="Verdana"/>
          <w:sz w:val="22"/>
          <w:lang w:val="fr-FR"/>
        </w:rPr>
        <w:t>nous</w:t>
      </w:r>
      <w:bookmarkStart w:id="0" w:name="_GoBack"/>
      <w:bookmarkEnd w:id="0"/>
      <w:r w:rsidR="00077E96">
        <w:rPr>
          <w:rFonts w:cs="Verdana"/>
          <w:sz w:val="22"/>
          <w:lang w:val="fr-FR"/>
        </w:rPr>
        <w:t xml:space="preserve"> </w:t>
      </w:r>
      <w:r>
        <w:rPr>
          <w:rFonts w:cs="Verdana"/>
          <w:sz w:val="22"/>
          <w:lang w:val="fr-FR"/>
        </w:rPr>
        <w:t>basant sur l'observation participante</w:t>
      </w:r>
      <w:r w:rsidR="00787CC1">
        <w:rPr>
          <w:rStyle w:val="Marquenotebasdepage"/>
          <w:rFonts w:cs="Verdana"/>
          <w:sz w:val="22"/>
          <w:lang w:val="fr-FR"/>
        </w:rPr>
        <w:footnoteReference w:id="5"/>
      </w:r>
      <w:r>
        <w:rPr>
          <w:rFonts w:cs="Verdana"/>
          <w:sz w:val="22"/>
          <w:lang w:val="fr-FR"/>
        </w:rPr>
        <w:t xml:space="preserve"> de ce processus qui relève dans un premier temps de l'ingénierie de projet, puis </w:t>
      </w:r>
      <w:r>
        <w:rPr>
          <w:rFonts w:cs="Verdana"/>
          <w:i/>
          <w:iCs/>
          <w:sz w:val="22"/>
          <w:lang w:val="fr-FR"/>
        </w:rPr>
        <w:t>a fortiori</w:t>
      </w:r>
      <w:r>
        <w:rPr>
          <w:rFonts w:cs="Verdana"/>
          <w:sz w:val="22"/>
          <w:lang w:val="fr-FR"/>
        </w:rPr>
        <w:t xml:space="preserve"> sur le terrain, d'un bricolage opérationnel, nous proposons d’inscrire les questions soulevées par l'Axe 1 dans une perspective internationale.</w:t>
      </w:r>
    </w:p>
    <w:p w:rsidR="00D90999" w:rsidRDefault="00186C7D">
      <w:pPr>
        <w:spacing w:after="120"/>
        <w:jc w:val="both"/>
        <w:rPr>
          <w:rFonts w:cs="Verdana"/>
          <w:sz w:val="22"/>
          <w:lang w:val="fr-FR"/>
        </w:rPr>
      </w:pPr>
      <w:r>
        <w:rPr>
          <w:rFonts w:cs="Verdana"/>
          <w:sz w:val="22"/>
          <w:lang w:val="fr-FR"/>
        </w:rPr>
        <w:t xml:space="preserve">À travers </w:t>
      </w:r>
      <w:r w:rsidR="008E711B">
        <w:rPr>
          <w:rFonts w:cs="Verdana"/>
          <w:sz w:val="22"/>
          <w:lang w:val="fr-FR"/>
        </w:rPr>
        <w:t>deux</w:t>
      </w:r>
      <w:r>
        <w:rPr>
          <w:rFonts w:cs="Verdana"/>
          <w:sz w:val="22"/>
          <w:lang w:val="fr-FR"/>
        </w:rPr>
        <w:t xml:space="preserve"> études de cas</w:t>
      </w:r>
      <w:r w:rsidR="0070500F">
        <w:rPr>
          <w:rFonts w:cs="Verdana"/>
          <w:sz w:val="22"/>
          <w:lang w:val="fr-FR"/>
        </w:rPr>
        <w:t xml:space="preserve"> (le redéveloppement de Contra Costa Center en Californie et </w:t>
      </w:r>
      <w:r w:rsidR="00BA587E">
        <w:rPr>
          <w:rFonts w:cs="Verdana"/>
          <w:sz w:val="22"/>
          <w:lang w:val="fr-FR"/>
        </w:rPr>
        <w:t>de</w:t>
      </w:r>
      <w:r w:rsidR="0070500F">
        <w:rPr>
          <w:rFonts w:cs="Verdana"/>
          <w:sz w:val="22"/>
          <w:lang w:val="fr-FR"/>
        </w:rPr>
        <w:t xml:space="preserve"> West Greenville en Caroline du Sud)</w:t>
      </w:r>
      <w:r w:rsidRPr="00C8656C">
        <w:rPr>
          <w:rFonts w:cs="Verdana"/>
          <w:sz w:val="22"/>
          <w:lang w:val="fr-FR"/>
        </w:rPr>
        <w:t xml:space="preserve"> nous interrogerons</w:t>
      </w:r>
      <w:r w:rsidRPr="00077E96">
        <w:rPr>
          <w:rFonts w:cs="Verdana"/>
          <w:sz w:val="22"/>
          <w:lang w:val="fr-FR"/>
        </w:rPr>
        <w:t xml:space="preserve"> le processus du projet participatif New </w:t>
      </w:r>
      <w:proofErr w:type="spellStart"/>
      <w:r w:rsidRPr="00077E96">
        <w:rPr>
          <w:rFonts w:cs="Verdana"/>
          <w:sz w:val="22"/>
          <w:lang w:val="fr-FR"/>
        </w:rPr>
        <w:t>Urbanist</w:t>
      </w:r>
      <w:proofErr w:type="spellEnd"/>
      <w:r w:rsidRPr="00077E96">
        <w:rPr>
          <w:rFonts w:cs="Verdana"/>
          <w:sz w:val="22"/>
          <w:lang w:val="fr-FR"/>
        </w:rPr>
        <w:t>. Nous tenterons notamment de comprendre où commence et s'arrête le rôle de chacun des acteurs et qui décide de ces limites.</w:t>
      </w:r>
      <w:r w:rsidR="000B6435" w:rsidRPr="000B6435">
        <w:rPr>
          <w:rFonts w:cs="Verdana"/>
          <w:sz w:val="22"/>
          <w:lang w:val="fr-FR"/>
        </w:rPr>
        <w:t xml:space="preserve"> Quelle est la place de l’usager-participant ? Sur la base d’une analyse des sources de la conflictualité avérée des projets New </w:t>
      </w:r>
      <w:proofErr w:type="spellStart"/>
      <w:r w:rsidR="000B6435" w:rsidRPr="000B6435">
        <w:rPr>
          <w:rFonts w:cs="Verdana"/>
          <w:sz w:val="22"/>
          <w:lang w:val="fr-FR"/>
        </w:rPr>
        <w:t>Urbanist</w:t>
      </w:r>
      <w:proofErr w:type="spellEnd"/>
      <w:r w:rsidR="000B6435" w:rsidRPr="000B6435">
        <w:rPr>
          <w:rFonts w:cs="Verdana"/>
          <w:sz w:val="22"/>
          <w:lang w:val="fr-FR"/>
        </w:rPr>
        <w:t xml:space="preserve">, nous proposerons des éléments de méthode et dégagerons des pistes susceptibles de permettre aux leaders des projets étudiés de fixer les limites de leur participation aux usagers. </w:t>
      </w:r>
    </w:p>
    <w:p w:rsidR="00D90999" w:rsidRDefault="00186C7D">
      <w:pPr>
        <w:spacing w:after="240"/>
        <w:jc w:val="both"/>
        <w:rPr>
          <w:rFonts w:cs="Verdana"/>
          <w:sz w:val="22"/>
          <w:lang w:val="en-US"/>
        </w:rPr>
      </w:pPr>
      <w:r w:rsidRPr="00C8656C">
        <w:rPr>
          <w:rFonts w:cs="Verdana"/>
          <w:sz w:val="22"/>
          <w:lang w:val="fr-FR"/>
        </w:rPr>
        <w:t xml:space="preserve">Pour ce faire, nous proposons une analyse </w:t>
      </w:r>
      <w:proofErr w:type="spellStart"/>
      <w:r w:rsidRPr="00C8656C">
        <w:rPr>
          <w:rFonts w:cs="Verdana"/>
          <w:sz w:val="22"/>
          <w:lang w:val="fr-FR"/>
        </w:rPr>
        <w:t>tri-dimensionnelle</w:t>
      </w:r>
      <w:proofErr w:type="spellEnd"/>
      <w:r w:rsidRPr="00C8656C">
        <w:rPr>
          <w:rFonts w:cs="Verdana"/>
          <w:sz w:val="22"/>
          <w:lang w:val="fr-FR"/>
        </w:rPr>
        <w:t xml:space="preserve"> des projets en question ; tout d'abord nous reviendrons sur le cadre (processus) et la manière (réglages ponctuels, bricolages) de la participation. Ensuite, nous rendrons compte du rôle, des dis</w:t>
      </w:r>
      <w:r w:rsidRPr="00077E96">
        <w:rPr>
          <w:rFonts w:cs="Verdana"/>
          <w:sz w:val="22"/>
          <w:lang w:val="fr-FR"/>
        </w:rPr>
        <w:t>ciplines et des statuts de l'expertise (dans laquelle nous incluons la maîtrise d'usage). Enfin, nous analyserons la pédagogie mise en place par le corps opérationnel du projet.</w:t>
      </w:r>
    </w:p>
    <w:p w:rsidR="00D90999" w:rsidRDefault="009439D9">
      <w:pPr>
        <w:spacing w:after="240"/>
        <w:jc w:val="both"/>
        <w:rPr>
          <w:rFonts w:cs="Verdana"/>
          <w:b/>
          <w:sz w:val="22"/>
          <w:lang w:val="en-US"/>
        </w:rPr>
      </w:pPr>
      <w:proofErr w:type="spellStart"/>
      <w:r w:rsidRPr="00705CB8">
        <w:rPr>
          <w:rFonts w:cs="Verdana"/>
          <w:b/>
          <w:sz w:val="22"/>
          <w:lang w:val="en-US"/>
        </w:rPr>
        <w:t>Bibliographie</w:t>
      </w:r>
      <w:proofErr w:type="spellEnd"/>
      <w:r w:rsidRPr="00705CB8">
        <w:rPr>
          <w:rFonts w:cs="Verdana"/>
          <w:b/>
          <w:sz w:val="22"/>
          <w:lang w:val="en-US"/>
        </w:rPr>
        <w:t xml:space="preserve"> indicative </w:t>
      </w:r>
    </w:p>
    <w:p w:rsidR="00D90999" w:rsidRDefault="00570B79">
      <w:pPr>
        <w:spacing w:after="120"/>
        <w:jc w:val="both"/>
        <w:rPr>
          <w:rFonts w:cs="Verdana"/>
          <w:sz w:val="20"/>
          <w:lang w:val="en-US"/>
        </w:rPr>
      </w:pPr>
      <w:r w:rsidRPr="001C7A35">
        <w:rPr>
          <w:rFonts w:cs="Verdana"/>
          <w:sz w:val="20"/>
          <w:lang w:val="en-US"/>
        </w:rPr>
        <w:t xml:space="preserve">Condon, P.M. </w:t>
      </w:r>
      <w:proofErr w:type="gramStart"/>
      <w:r w:rsidRPr="001C7A35">
        <w:rPr>
          <w:rFonts w:cs="Verdana"/>
          <w:sz w:val="20"/>
          <w:lang w:val="en-US"/>
        </w:rPr>
        <w:t>( 2008</w:t>
      </w:r>
      <w:proofErr w:type="gramEnd"/>
      <w:r w:rsidRPr="001C7A35">
        <w:rPr>
          <w:rFonts w:cs="Verdana"/>
          <w:sz w:val="20"/>
          <w:lang w:val="en-US"/>
        </w:rPr>
        <w:t xml:space="preserve">) </w:t>
      </w:r>
      <w:r w:rsidR="00835D76" w:rsidRPr="001C7A35">
        <w:rPr>
          <w:rFonts w:cs="Verdana"/>
          <w:i/>
          <w:sz w:val="20"/>
          <w:lang w:val="en-US"/>
        </w:rPr>
        <w:t xml:space="preserve">Design </w:t>
      </w:r>
      <w:proofErr w:type="spellStart"/>
      <w:r w:rsidR="00835D76" w:rsidRPr="001C7A35">
        <w:rPr>
          <w:rFonts w:cs="Verdana"/>
          <w:i/>
          <w:sz w:val="20"/>
          <w:lang w:val="en-US"/>
        </w:rPr>
        <w:t>Charrettes</w:t>
      </w:r>
      <w:proofErr w:type="spellEnd"/>
      <w:r w:rsidR="00835D76" w:rsidRPr="001C7A35">
        <w:rPr>
          <w:rFonts w:cs="Verdana"/>
          <w:i/>
          <w:sz w:val="20"/>
          <w:lang w:val="en-US"/>
        </w:rPr>
        <w:t xml:space="preserve"> for Sustainable Communities</w:t>
      </w:r>
      <w:r w:rsidRPr="001C7A35">
        <w:rPr>
          <w:rFonts w:cs="Verdana"/>
          <w:sz w:val="20"/>
          <w:lang w:val="en-US"/>
        </w:rPr>
        <w:t>, Washington, Island Press</w:t>
      </w:r>
    </w:p>
    <w:p w:rsidR="00D90999" w:rsidRDefault="00570B79">
      <w:pPr>
        <w:spacing w:after="120"/>
        <w:jc w:val="both"/>
        <w:rPr>
          <w:rFonts w:cs="Verdana"/>
          <w:sz w:val="20"/>
          <w:lang w:val="en-US"/>
        </w:rPr>
      </w:pPr>
      <w:r w:rsidRPr="001C7A35">
        <w:rPr>
          <w:rFonts w:cs="Verdana"/>
          <w:sz w:val="20"/>
          <w:lang w:val="en-US"/>
        </w:rPr>
        <w:t xml:space="preserve">Grant, J. (2006) </w:t>
      </w:r>
      <w:r w:rsidRPr="001C7A35">
        <w:rPr>
          <w:rFonts w:cs="Verdana"/>
          <w:i/>
          <w:sz w:val="20"/>
          <w:lang w:val="en-US"/>
        </w:rPr>
        <w:t xml:space="preserve">Planning the good </w:t>
      </w:r>
      <w:proofErr w:type="gramStart"/>
      <w:r w:rsidRPr="001C7A35">
        <w:rPr>
          <w:rFonts w:cs="Verdana"/>
          <w:i/>
          <w:sz w:val="20"/>
          <w:lang w:val="en-US"/>
        </w:rPr>
        <w:t>community :</w:t>
      </w:r>
      <w:proofErr w:type="gramEnd"/>
      <w:r w:rsidRPr="001C7A35">
        <w:rPr>
          <w:rFonts w:cs="Verdana"/>
          <w:i/>
          <w:sz w:val="20"/>
          <w:lang w:val="en-US"/>
        </w:rPr>
        <w:t xml:space="preserve"> New Urbanism in Theory and Practice, </w:t>
      </w:r>
      <w:r w:rsidRPr="001C7A35">
        <w:rPr>
          <w:rFonts w:cs="Verdana"/>
          <w:sz w:val="20"/>
          <w:lang w:val="en-US"/>
        </w:rPr>
        <w:t>London, Routledge</w:t>
      </w:r>
    </w:p>
    <w:p w:rsidR="00D90999" w:rsidRDefault="00896ABB">
      <w:pPr>
        <w:spacing w:after="120"/>
        <w:jc w:val="both"/>
        <w:rPr>
          <w:rFonts w:cs="Verdana"/>
          <w:sz w:val="20"/>
          <w:lang w:val="en-US"/>
        </w:rPr>
      </w:pPr>
      <w:r w:rsidRPr="001C7A35">
        <w:rPr>
          <w:rFonts w:cs="Verdana"/>
          <w:sz w:val="20"/>
          <w:lang w:val="en-US"/>
        </w:rPr>
        <w:t>Hall Jr., K.</w:t>
      </w:r>
      <w:r w:rsidR="00692B38" w:rsidRPr="001C7A35">
        <w:rPr>
          <w:rFonts w:cs="Verdana"/>
          <w:sz w:val="20"/>
          <w:lang w:val="en-US"/>
        </w:rPr>
        <w:t xml:space="preserve"> B. and Porterfield, G.A. (2001) </w:t>
      </w:r>
      <w:r w:rsidR="00835D76" w:rsidRPr="001C7A35">
        <w:rPr>
          <w:rFonts w:cs="Verdana"/>
          <w:i/>
          <w:sz w:val="20"/>
          <w:lang w:val="en-US"/>
        </w:rPr>
        <w:t>Community by Design: New Urbanism for Suburbs and Small Communities</w:t>
      </w:r>
      <w:r w:rsidR="00692B38" w:rsidRPr="001C7A35">
        <w:rPr>
          <w:rFonts w:cs="Verdana"/>
          <w:sz w:val="20"/>
          <w:lang w:val="en-US"/>
        </w:rPr>
        <w:t>, London, New York, McGraw Hill</w:t>
      </w:r>
    </w:p>
    <w:p w:rsidR="00D90999" w:rsidRDefault="00697F24">
      <w:pPr>
        <w:spacing w:after="120"/>
        <w:jc w:val="both"/>
        <w:rPr>
          <w:sz w:val="20"/>
        </w:rPr>
      </w:pPr>
      <w:proofErr w:type="spellStart"/>
      <w:r w:rsidRPr="001C7A35">
        <w:rPr>
          <w:rFonts w:cs="Verdana"/>
          <w:sz w:val="20"/>
          <w:lang w:val="en-US"/>
        </w:rPr>
        <w:t>Lennertz</w:t>
      </w:r>
      <w:proofErr w:type="spellEnd"/>
      <w:r w:rsidRPr="001C7A35">
        <w:rPr>
          <w:rFonts w:cs="Verdana"/>
          <w:sz w:val="20"/>
          <w:lang w:val="en-US"/>
        </w:rPr>
        <w:t>, B.</w:t>
      </w:r>
      <w:r w:rsidR="00AB5C06" w:rsidRPr="001C7A35">
        <w:rPr>
          <w:rFonts w:cs="Verdana"/>
          <w:sz w:val="20"/>
          <w:lang w:val="en-US"/>
        </w:rPr>
        <w:t xml:space="preserve"> and </w:t>
      </w:r>
      <w:proofErr w:type="spellStart"/>
      <w:r w:rsidR="00AB5C06" w:rsidRPr="001C7A35">
        <w:rPr>
          <w:rFonts w:cs="Verdana"/>
          <w:sz w:val="20"/>
          <w:lang w:val="en-US"/>
        </w:rPr>
        <w:t>Lutzenhiser</w:t>
      </w:r>
      <w:proofErr w:type="spellEnd"/>
      <w:r w:rsidR="00AB5C06" w:rsidRPr="001C7A35">
        <w:rPr>
          <w:rFonts w:cs="Verdana"/>
          <w:sz w:val="20"/>
          <w:lang w:val="en-US"/>
        </w:rPr>
        <w:t xml:space="preserve"> A.</w:t>
      </w:r>
      <w:r w:rsidRPr="001C7A35">
        <w:rPr>
          <w:rFonts w:cs="Verdana"/>
          <w:sz w:val="20"/>
          <w:lang w:val="en-US"/>
        </w:rPr>
        <w:t>,</w:t>
      </w:r>
      <w:r w:rsidR="00AB5C06" w:rsidRPr="001C7A35">
        <w:rPr>
          <w:rFonts w:cs="Verdana"/>
          <w:sz w:val="20"/>
          <w:lang w:val="en-US"/>
        </w:rPr>
        <w:t xml:space="preserve"> (2006)</w:t>
      </w:r>
      <w:r w:rsidRPr="001C7A35">
        <w:rPr>
          <w:rFonts w:cs="Verdana"/>
          <w:sz w:val="20"/>
          <w:lang w:val="en-US"/>
        </w:rPr>
        <w:t xml:space="preserve"> </w:t>
      </w:r>
      <w:r w:rsidRPr="001C7A35">
        <w:rPr>
          <w:rFonts w:cs="Verdana"/>
          <w:i/>
          <w:sz w:val="20"/>
          <w:lang w:val="en-US"/>
        </w:rPr>
        <w:t xml:space="preserve">The </w:t>
      </w:r>
      <w:proofErr w:type="spellStart"/>
      <w:r w:rsidRPr="001C7A35">
        <w:rPr>
          <w:rFonts w:cs="Verdana"/>
          <w:i/>
          <w:sz w:val="20"/>
          <w:lang w:val="en-US"/>
        </w:rPr>
        <w:t>Charrette</w:t>
      </w:r>
      <w:proofErr w:type="spellEnd"/>
      <w:r w:rsidRPr="001C7A35">
        <w:rPr>
          <w:rFonts w:cs="Verdana"/>
          <w:i/>
          <w:sz w:val="20"/>
          <w:lang w:val="en-US"/>
        </w:rPr>
        <w:t xml:space="preserve"> </w:t>
      </w:r>
      <w:proofErr w:type="gramStart"/>
      <w:r w:rsidRPr="001C7A35">
        <w:rPr>
          <w:rFonts w:cs="Verdana"/>
          <w:i/>
          <w:sz w:val="20"/>
          <w:lang w:val="en-US"/>
        </w:rPr>
        <w:t>Handbook</w:t>
      </w:r>
      <w:r w:rsidR="007A2F77" w:rsidRPr="001C7A35">
        <w:rPr>
          <w:rFonts w:cs="Verdana"/>
          <w:sz w:val="20"/>
          <w:lang w:val="en-US"/>
        </w:rPr>
        <w:t xml:space="preserve"> </w:t>
      </w:r>
      <w:r w:rsidR="007A2F77" w:rsidRPr="001C7A35">
        <w:rPr>
          <w:rFonts w:cs="Verdana"/>
          <w:i/>
          <w:sz w:val="20"/>
          <w:lang w:val="en-US"/>
        </w:rPr>
        <w:t>;</w:t>
      </w:r>
      <w:proofErr w:type="gramEnd"/>
      <w:r w:rsidR="007A2F77" w:rsidRPr="001C7A35">
        <w:rPr>
          <w:rFonts w:cs="Verdana"/>
          <w:i/>
          <w:sz w:val="20"/>
          <w:lang w:val="en-US"/>
        </w:rPr>
        <w:t xml:space="preserve"> The Essential Guide for Accelerated Collaborative Community Planning,</w:t>
      </w:r>
      <w:r w:rsidRPr="001C7A35">
        <w:rPr>
          <w:rFonts w:cs="Verdana"/>
          <w:sz w:val="20"/>
          <w:lang w:val="en-US"/>
        </w:rPr>
        <w:t xml:space="preserve"> National </w:t>
      </w:r>
      <w:proofErr w:type="spellStart"/>
      <w:r w:rsidRPr="001C7A35">
        <w:rPr>
          <w:rFonts w:cs="Verdana"/>
          <w:sz w:val="20"/>
          <w:lang w:val="en-US"/>
        </w:rPr>
        <w:t>Charrette</w:t>
      </w:r>
      <w:proofErr w:type="spellEnd"/>
      <w:r w:rsidRPr="001C7A35">
        <w:rPr>
          <w:rFonts w:cs="Verdana"/>
          <w:sz w:val="20"/>
          <w:lang w:val="en-US"/>
        </w:rPr>
        <w:t xml:space="preserve"> Institute,</w:t>
      </w:r>
      <w:r w:rsidR="00D07C7C" w:rsidRPr="001C7A35">
        <w:rPr>
          <w:rFonts w:cs="Verdana"/>
          <w:sz w:val="20"/>
          <w:lang w:val="en-US"/>
        </w:rPr>
        <w:t xml:space="preserve"> Chicago,</w:t>
      </w:r>
      <w:r w:rsidR="007A2F77" w:rsidRPr="001C7A35">
        <w:rPr>
          <w:rFonts w:cs="Verdana"/>
          <w:sz w:val="20"/>
          <w:lang w:val="en-US"/>
        </w:rPr>
        <w:t xml:space="preserve"> American Planning Association Publishing</w:t>
      </w:r>
      <w:r w:rsidRPr="001C7A35">
        <w:rPr>
          <w:rFonts w:cs="Verdana"/>
          <w:sz w:val="20"/>
          <w:lang w:val="en-US"/>
        </w:rPr>
        <w:t xml:space="preserve"> </w:t>
      </w:r>
    </w:p>
    <w:p w:rsidR="00D90999" w:rsidRDefault="00D546DF">
      <w:pPr>
        <w:spacing w:after="120"/>
        <w:jc w:val="both"/>
        <w:rPr>
          <w:rFonts w:cs="Verdana"/>
          <w:sz w:val="20"/>
          <w:lang w:val="en-US"/>
        </w:rPr>
      </w:pPr>
      <w:proofErr w:type="spellStart"/>
      <w:r w:rsidRPr="001C7A35">
        <w:rPr>
          <w:rFonts w:cs="Verdana"/>
          <w:sz w:val="20"/>
          <w:lang w:val="en-US"/>
        </w:rPr>
        <w:t>Roggema</w:t>
      </w:r>
      <w:proofErr w:type="spellEnd"/>
      <w:r w:rsidRPr="001C7A35">
        <w:rPr>
          <w:rFonts w:cs="Verdana"/>
          <w:sz w:val="20"/>
          <w:lang w:val="en-US"/>
        </w:rPr>
        <w:t>, R.</w:t>
      </w:r>
      <w:r w:rsidR="00570B79" w:rsidRPr="001C7A35">
        <w:rPr>
          <w:rFonts w:cs="Verdana"/>
          <w:sz w:val="20"/>
          <w:lang w:val="en-US"/>
        </w:rPr>
        <w:t xml:space="preserve"> (dir.) (2013)</w:t>
      </w:r>
      <w:r w:rsidRPr="001C7A35">
        <w:rPr>
          <w:rFonts w:cs="Verdana"/>
          <w:sz w:val="20"/>
          <w:lang w:val="en-US"/>
        </w:rPr>
        <w:t xml:space="preserve"> The Design </w:t>
      </w:r>
      <w:proofErr w:type="spellStart"/>
      <w:r w:rsidRPr="001C7A35">
        <w:rPr>
          <w:rFonts w:cs="Verdana"/>
          <w:sz w:val="20"/>
          <w:lang w:val="en-US"/>
        </w:rPr>
        <w:t>Charrette</w:t>
      </w:r>
      <w:proofErr w:type="spellEnd"/>
      <w:r w:rsidR="00570B79" w:rsidRPr="001C7A35">
        <w:rPr>
          <w:rFonts w:cs="Verdana"/>
          <w:sz w:val="20"/>
          <w:lang w:val="en-US"/>
        </w:rPr>
        <w:t>:</w:t>
      </w:r>
      <w:r w:rsidRPr="001C7A35">
        <w:rPr>
          <w:rFonts w:cs="Verdana"/>
          <w:sz w:val="20"/>
          <w:lang w:val="en-US"/>
        </w:rPr>
        <w:t xml:space="preserve"> Ways to Envision Sustainable Futures, </w:t>
      </w:r>
      <w:r w:rsidR="00570B79" w:rsidRPr="001C7A35">
        <w:rPr>
          <w:rFonts w:cs="Verdana"/>
          <w:sz w:val="20"/>
          <w:lang w:val="en-US"/>
        </w:rPr>
        <w:t xml:space="preserve">Dordrecht, </w:t>
      </w:r>
      <w:proofErr w:type="gramStart"/>
      <w:r w:rsidRPr="001C7A35">
        <w:rPr>
          <w:rFonts w:cs="Verdana"/>
          <w:sz w:val="20"/>
          <w:lang w:val="en-US"/>
        </w:rPr>
        <w:t>Springer</w:t>
      </w:r>
      <w:proofErr w:type="gramEnd"/>
      <w:r w:rsidRPr="001C7A35">
        <w:rPr>
          <w:rFonts w:cs="Verdana"/>
          <w:sz w:val="20"/>
          <w:lang w:val="en-US"/>
        </w:rPr>
        <w:t xml:space="preserve"> </w:t>
      </w:r>
    </w:p>
    <w:p w:rsidR="00D90999" w:rsidRDefault="00697F24">
      <w:pPr>
        <w:spacing w:after="120"/>
        <w:jc w:val="both"/>
        <w:rPr>
          <w:rFonts w:cs="Verdana"/>
          <w:sz w:val="20"/>
          <w:lang w:val="en-US"/>
        </w:rPr>
      </w:pPr>
      <w:r w:rsidRPr="001C7A35">
        <w:rPr>
          <w:rFonts w:cs="Verdana"/>
          <w:sz w:val="20"/>
          <w:lang w:val="en-US"/>
        </w:rPr>
        <w:t>Talen, E. (2005) New Urbanism and American Planning: The Conflict of Cultures, New York, Routledge</w:t>
      </w:r>
    </w:p>
    <w:p w:rsidR="00D90999" w:rsidRDefault="00A34113">
      <w:pPr>
        <w:spacing w:after="120"/>
        <w:jc w:val="both"/>
        <w:rPr>
          <w:sz w:val="20"/>
        </w:rPr>
      </w:pPr>
      <w:r>
        <w:rPr>
          <w:sz w:val="20"/>
        </w:rPr>
        <w:t xml:space="preserve"> Day, C. (2003</w:t>
      </w:r>
      <w:r w:rsidR="000B6435" w:rsidRPr="000B6435">
        <w:rPr>
          <w:sz w:val="20"/>
        </w:rPr>
        <w:t xml:space="preserve">) </w:t>
      </w:r>
      <w:r w:rsidR="000B6435" w:rsidRPr="000B6435">
        <w:rPr>
          <w:i/>
          <w:sz w:val="20"/>
        </w:rPr>
        <w:t>Consensus Design – socially inclusive process</w:t>
      </w:r>
      <w:r w:rsidR="000B6435" w:rsidRPr="000B6435">
        <w:rPr>
          <w:sz w:val="20"/>
        </w:rPr>
        <w:t xml:space="preserve">, </w:t>
      </w:r>
      <w:r w:rsidR="009D432B">
        <w:rPr>
          <w:sz w:val="20"/>
        </w:rPr>
        <w:t xml:space="preserve">Oxford, </w:t>
      </w:r>
      <w:r w:rsidR="000B6435" w:rsidRPr="000B6435">
        <w:rPr>
          <w:sz w:val="20"/>
        </w:rPr>
        <w:t>Architectural Press</w:t>
      </w:r>
    </w:p>
    <w:sectPr w:rsidR="00D90999" w:rsidSect="00527B3F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B7777D" w:rsidRDefault="00B7777D">
      <w:pPr>
        <w:spacing w:after="0"/>
      </w:pPr>
      <w:r>
        <w:separator/>
      </w:r>
    </w:p>
  </w:endnote>
  <w:endnote w:type="continuationSeparator" w:id="1">
    <w:p w:rsidR="00B7777D" w:rsidRDefault="00B7777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Verdana-Italic">
    <w:altName w:val="Verdana Italic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B7777D" w:rsidRDefault="00B7777D">
      <w:pPr>
        <w:spacing w:after="0"/>
      </w:pPr>
      <w:r>
        <w:separator/>
      </w:r>
    </w:p>
  </w:footnote>
  <w:footnote w:type="continuationSeparator" w:id="1">
    <w:p w:rsidR="00B7777D" w:rsidRDefault="00B7777D">
      <w:pPr>
        <w:spacing w:after="0"/>
      </w:pPr>
      <w:r>
        <w:continuationSeparator/>
      </w:r>
    </w:p>
  </w:footnote>
  <w:footnote w:id="2">
    <w:p w:rsidR="00782B5D" w:rsidRPr="00DF6B20" w:rsidRDefault="00782B5D" w:rsidP="007B3E68">
      <w:pPr>
        <w:pStyle w:val="Notedebasdepage"/>
        <w:jc w:val="both"/>
        <w:rPr>
          <w:sz w:val="18"/>
          <w:lang w:val="fr-FR"/>
        </w:rPr>
      </w:pPr>
      <w:r w:rsidRPr="00DF6B20">
        <w:rPr>
          <w:rStyle w:val="Marquenotebasdepage"/>
          <w:sz w:val="18"/>
          <w:lang w:val="fr-FR"/>
        </w:rPr>
        <w:footnoteRef/>
      </w:r>
      <w:r w:rsidRPr="00DF6B20">
        <w:rPr>
          <w:sz w:val="18"/>
          <w:lang w:val="fr-FR"/>
        </w:rPr>
        <w:t xml:space="preserve"> Urbaniste, Doctorant </w:t>
      </w:r>
      <w:r w:rsidR="00CE6FEF">
        <w:rPr>
          <w:sz w:val="18"/>
          <w:lang w:val="fr-FR"/>
        </w:rPr>
        <w:t xml:space="preserve">en Architecture </w:t>
      </w:r>
      <w:r w:rsidRPr="00DF6B20">
        <w:rPr>
          <w:sz w:val="18"/>
          <w:lang w:val="fr-FR"/>
        </w:rPr>
        <w:t xml:space="preserve">ADEME/PUCA, Laboratoire Cultures Constructives, </w:t>
      </w:r>
      <w:proofErr w:type="spellStart"/>
      <w:r w:rsidRPr="00DF6B20">
        <w:rPr>
          <w:sz w:val="18"/>
          <w:lang w:val="fr-FR"/>
        </w:rPr>
        <w:t>LabEx</w:t>
      </w:r>
      <w:proofErr w:type="spellEnd"/>
      <w:r w:rsidRPr="00DF6B20">
        <w:rPr>
          <w:sz w:val="18"/>
          <w:lang w:val="fr-FR"/>
        </w:rPr>
        <w:t xml:space="preserve"> Architecture, Environnement &amp; Cultures Constructives </w:t>
      </w:r>
    </w:p>
  </w:footnote>
  <w:footnote w:id="3">
    <w:p w:rsidR="00782B5D" w:rsidRPr="00E95480" w:rsidRDefault="00782B5D" w:rsidP="007B3E68">
      <w:pPr>
        <w:pStyle w:val="Notedebasdepage"/>
        <w:jc w:val="both"/>
        <w:rPr>
          <w:sz w:val="18"/>
          <w:lang w:val="fr-FR"/>
        </w:rPr>
      </w:pPr>
      <w:r w:rsidRPr="00DF6B20">
        <w:rPr>
          <w:rStyle w:val="Marquenotebasdepage"/>
          <w:sz w:val="18"/>
          <w:lang w:val="fr-FR"/>
        </w:rPr>
        <w:footnoteRef/>
      </w:r>
      <w:r w:rsidRPr="00DF6B20">
        <w:rPr>
          <w:sz w:val="18"/>
          <w:lang w:val="fr-FR"/>
        </w:rPr>
        <w:t xml:space="preserve"> Urbaniste, Maître Assistant</w:t>
      </w:r>
      <w:r w:rsidR="00CE6FEF">
        <w:rPr>
          <w:sz w:val="18"/>
          <w:lang w:val="fr-FR"/>
        </w:rPr>
        <w:t xml:space="preserve"> en</w:t>
      </w:r>
      <w:r w:rsidRPr="00DF6B20">
        <w:rPr>
          <w:sz w:val="18"/>
          <w:lang w:val="fr-FR"/>
        </w:rPr>
        <w:t xml:space="preserve"> Sciences Humaines et Sociales pour l’Architecture</w:t>
      </w:r>
      <w:proofErr w:type="gramStart"/>
      <w:r w:rsidRPr="00DF6B20">
        <w:rPr>
          <w:sz w:val="18"/>
          <w:lang w:val="fr-FR"/>
        </w:rPr>
        <w:t>, ,</w:t>
      </w:r>
      <w:proofErr w:type="gramEnd"/>
      <w:r w:rsidRPr="00DF6B20">
        <w:rPr>
          <w:sz w:val="18"/>
          <w:lang w:val="fr-FR"/>
        </w:rPr>
        <w:t xml:space="preserve"> Laboratoire Cultures Constructives, </w:t>
      </w:r>
      <w:proofErr w:type="spellStart"/>
      <w:r w:rsidRPr="00DF6B20">
        <w:rPr>
          <w:sz w:val="18"/>
          <w:lang w:val="fr-FR"/>
        </w:rPr>
        <w:t>LabEx</w:t>
      </w:r>
      <w:proofErr w:type="spellEnd"/>
      <w:r w:rsidRPr="00DF6B20">
        <w:rPr>
          <w:sz w:val="18"/>
          <w:lang w:val="fr-FR"/>
        </w:rPr>
        <w:t xml:space="preserve"> </w:t>
      </w:r>
      <w:r w:rsidRPr="00E95480">
        <w:rPr>
          <w:sz w:val="18"/>
          <w:lang w:val="fr-FR"/>
        </w:rPr>
        <w:t xml:space="preserve">Architecture, Environnement &amp; Cultures Constructives </w:t>
      </w:r>
    </w:p>
  </w:footnote>
  <w:footnote w:id="4">
    <w:p w:rsidR="00782B5D" w:rsidRPr="00E95480" w:rsidRDefault="00782B5D" w:rsidP="007B3E68">
      <w:pPr>
        <w:pStyle w:val="Notedebasdepage"/>
        <w:jc w:val="both"/>
        <w:rPr>
          <w:sz w:val="18"/>
          <w:lang w:val="fr-FR"/>
        </w:rPr>
      </w:pPr>
      <w:r w:rsidRPr="00E95480">
        <w:rPr>
          <w:rStyle w:val="Marquenotebasdepage"/>
          <w:sz w:val="18"/>
          <w:lang w:val="fr-FR"/>
        </w:rPr>
        <w:footnoteRef/>
      </w:r>
      <w:r w:rsidRPr="00E95480">
        <w:rPr>
          <w:sz w:val="18"/>
          <w:lang w:val="fr-FR"/>
        </w:rPr>
        <w:t xml:space="preserve"> Professeure en Histoire de la Construction et de l’Architecture, HDR, Directrice, Laboratoire Cultures Constructives, </w:t>
      </w:r>
      <w:proofErr w:type="spellStart"/>
      <w:r w:rsidRPr="00E95480">
        <w:rPr>
          <w:sz w:val="18"/>
          <w:lang w:val="fr-FR"/>
        </w:rPr>
        <w:t>LabEx</w:t>
      </w:r>
      <w:proofErr w:type="spellEnd"/>
      <w:r w:rsidRPr="00E95480">
        <w:rPr>
          <w:sz w:val="18"/>
          <w:lang w:val="fr-FR"/>
        </w:rPr>
        <w:t xml:space="preserve"> Architecture, Environnement &amp; Cultures Constructives </w:t>
      </w:r>
    </w:p>
  </w:footnote>
  <w:footnote w:id="5">
    <w:p w:rsidR="00787CC1" w:rsidRPr="00787CC1" w:rsidRDefault="00787CC1" w:rsidP="007B3E68">
      <w:pPr>
        <w:pStyle w:val="Notedebasdepage"/>
        <w:jc w:val="both"/>
        <w:rPr>
          <w:sz w:val="18"/>
        </w:rPr>
      </w:pPr>
      <w:r w:rsidRPr="00E95480">
        <w:rPr>
          <w:rStyle w:val="Marquenotebasdepage"/>
          <w:sz w:val="18"/>
          <w:lang w:val="fr-FR"/>
        </w:rPr>
        <w:footnoteRef/>
      </w:r>
      <w:r w:rsidRPr="00E95480">
        <w:rPr>
          <w:sz w:val="18"/>
          <w:lang w:val="fr-FR"/>
        </w:rPr>
        <w:t xml:space="preserve"> Immersion américaine de R. Vigneron </w:t>
      </w:r>
      <w:r w:rsidR="007B3E68" w:rsidRPr="00E95480">
        <w:rPr>
          <w:sz w:val="18"/>
          <w:lang w:val="fr-FR"/>
        </w:rPr>
        <w:t>d’avril à décembre 2013 et participation aux ateliers</w:t>
      </w:r>
      <w:r w:rsidR="00324040">
        <w:rPr>
          <w:sz w:val="18"/>
          <w:lang w:val="fr-FR"/>
        </w:rPr>
        <w:t xml:space="preserve"> New </w:t>
      </w:r>
      <w:proofErr w:type="spellStart"/>
      <w:r w:rsidR="00324040">
        <w:rPr>
          <w:sz w:val="18"/>
          <w:lang w:val="fr-FR"/>
        </w:rPr>
        <w:t>Urbanist</w:t>
      </w:r>
      <w:proofErr w:type="spellEnd"/>
      <w:r w:rsidR="00324040">
        <w:rPr>
          <w:sz w:val="18"/>
          <w:lang w:val="fr-FR"/>
        </w:rPr>
        <w:t xml:space="preserve"> du National Charrette Institute (NCI),</w:t>
      </w:r>
      <w:r w:rsidR="007B3E68" w:rsidRPr="00E95480">
        <w:rPr>
          <w:sz w:val="18"/>
          <w:lang w:val="fr-FR"/>
        </w:rPr>
        <w:t xml:space="preserve"> de Greenville (SC) et Prince Frederick (MD)</w:t>
      </w:r>
      <w:r w:rsidR="00E95480" w:rsidRPr="00E95480">
        <w:rPr>
          <w:sz w:val="18"/>
          <w:lang w:val="fr-FR"/>
        </w:rPr>
        <w:t xml:space="preserve"> avec le Lawrence Group.</w:t>
      </w:r>
      <w:r w:rsidR="00E95480">
        <w:rPr>
          <w:sz w:val="18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779"/>
    <w:rsid w:val="00066621"/>
    <w:rsid w:val="00077E96"/>
    <w:rsid w:val="000B6435"/>
    <w:rsid w:val="000E24F4"/>
    <w:rsid w:val="000F3B85"/>
    <w:rsid w:val="00154A74"/>
    <w:rsid w:val="0017237B"/>
    <w:rsid w:val="00186C7D"/>
    <w:rsid w:val="001C7A35"/>
    <w:rsid w:val="001F5B2A"/>
    <w:rsid w:val="00215B32"/>
    <w:rsid w:val="002312F2"/>
    <w:rsid w:val="00231C11"/>
    <w:rsid w:val="00293FF6"/>
    <w:rsid w:val="00295853"/>
    <w:rsid w:val="002C646F"/>
    <w:rsid w:val="002E7E6E"/>
    <w:rsid w:val="00324040"/>
    <w:rsid w:val="003E0F9C"/>
    <w:rsid w:val="00476039"/>
    <w:rsid w:val="004829C5"/>
    <w:rsid w:val="004F60B4"/>
    <w:rsid w:val="00527B3F"/>
    <w:rsid w:val="00534886"/>
    <w:rsid w:val="00570B79"/>
    <w:rsid w:val="0057362F"/>
    <w:rsid w:val="005B66B7"/>
    <w:rsid w:val="00622B92"/>
    <w:rsid w:val="00623F1D"/>
    <w:rsid w:val="00636FCF"/>
    <w:rsid w:val="0063773D"/>
    <w:rsid w:val="00692B38"/>
    <w:rsid w:val="00697F24"/>
    <w:rsid w:val="006A73BE"/>
    <w:rsid w:val="006E049A"/>
    <w:rsid w:val="0070500F"/>
    <w:rsid w:val="00705CB8"/>
    <w:rsid w:val="00711938"/>
    <w:rsid w:val="00746A61"/>
    <w:rsid w:val="00782B5D"/>
    <w:rsid w:val="00787CC1"/>
    <w:rsid w:val="00794DB5"/>
    <w:rsid w:val="007A2F77"/>
    <w:rsid w:val="007B3E68"/>
    <w:rsid w:val="007E6B7A"/>
    <w:rsid w:val="0081468E"/>
    <w:rsid w:val="00835D76"/>
    <w:rsid w:val="00864B4B"/>
    <w:rsid w:val="00896ABB"/>
    <w:rsid w:val="008D4E5A"/>
    <w:rsid w:val="008E711B"/>
    <w:rsid w:val="009148B5"/>
    <w:rsid w:val="009201BC"/>
    <w:rsid w:val="009402AD"/>
    <w:rsid w:val="0094350A"/>
    <w:rsid w:val="009439D9"/>
    <w:rsid w:val="00955CEA"/>
    <w:rsid w:val="009D432B"/>
    <w:rsid w:val="009E23DA"/>
    <w:rsid w:val="00A2728C"/>
    <w:rsid w:val="00A34113"/>
    <w:rsid w:val="00A836F5"/>
    <w:rsid w:val="00AB5C06"/>
    <w:rsid w:val="00B05982"/>
    <w:rsid w:val="00B7777D"/>
    <w:rsid w:val="00BA587E"/>
    <w:rsid w:val="00BF364C"/>
    <w:rsid w:val="00C00F2B"/>
    <w:rsid w:val="00C8656C"/>
    <w:rsid w:val="00C934C0"/>
    <w:rsid w:val="00CE6FEF"/>
    <w:rsid w:val="00D07C7C"/>
    <w:rsid w:val="00D338EA"/>
    <w:rsid w:val="00D546DF"/>
    <w:rsid w:val="00D61779"/>
    <w:rsid w:val="00D70494"/>
    <w:rsid w:val="00D90999"/>
    <w:rsid w:val="00DA75D3"/>
    <w:rsid w:val="00DE31E4"/>
    <w:rsid w:val="00DF6B20"/>
    <w:rsid w:val="00E355FC"/>
    <w:rsid w:val="00E95480"/>
    <w:rsid w:val="00F22F54"/>
    <w:rsid w:val="00FC6232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B4"/>
  </w:style>
  <w:style w:type="paragraph" w:styleId="Titre1">
    <w:name w:val="heading 1"/>
    <w:basedOn w:val="Normal"/>
    <w:next w:val="Normal"/>
    <w:link w:val="Titre1Car"/>
    <w:uiPriority w:val="9"/>
    <w:qFormat/>
    <w:rsid w:val="005835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1F497D" w:themeColor="text2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835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Titre3">
    <w:name w:val="heading 3"/>
    <w:basedOn w:val="Normal"/>
    <w:link w:val="Titre3Car"/>
    <w:uiPriority w:val="9"/>
    <w:rsid w:val="00AB5C06"/>
    <w:pPr>
      <w:spacing w:beforeLines="1" w:afterLines="1"/>
      <w:outlineLvl w:val="2"/>
    </w:pPr>
    <w:rPr>
      <w:rFonts w:ascii="Times" w:hAnsi="Times"/>
      <w:b/>
      <w:sz w:val="27"/>
      <w:szCs w:val="20"/>
      <w:lang w:val="fr-FR"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8353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583538"/>
    <w:rPr>
      <w:rFonts w:asciiTheme="majorHAnsi" w:eastAsiaTheme="majorEastAsia" w:hAnsiTheme="majorHAnsi" w:cstheme="majorBidi"/>
      <w:b/>
      <w:bCs/>
      <w:color w:val="1F497D" w:themeColor="text2"/>
      <w:kern w:val="32"/>
      <w:sz w:val="32"/>
      <w:szCs w:val="32"/>
    </w:rPr>
  </w:style>
  <w:style w:type="character" w:styleId="Marquedannotation">
    <w:name w:val="annotation reference"/>
    <w:basedOn w:val="Policepardfaut"/>
    <w:uiPriority w:val="99"/>
    <w:semiHidden/>
    <w:unhideWhenUsed/>
    <w:rsid w:val="006A73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A73B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A73B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73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73B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73B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3B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70494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AB5C06"/>
    <w:rPr>
      <w:rFonts w:ascii="Times" w:hAnsi="Times"/>
      <w:b/>
      <w:sz w:val="27"/>
      <w:szCs w:val="20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4A74"/>
    <w:pPr>
      <w:spacing w:after="0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4A74"/>
  </w:style>
  <w:style w:type="character" w:styleId="Marquenotebasdepage">
    <w:name w:val="footnote reference"/>
    <w:basedOn w:val="Policepardfaut"/>
    <w:uiPriority w:val="99"/>
    <w:semiHidden/>
    <w:unhideWhenUsed/>
    <w:rsid w:val="00154A7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B4"/>
  </w:style>
  <w:style w:type="paragraph" w:styleId="Titre1">
    <w:name w:val="heading 1"/>
    <w:basedOn w:val="Normal"/>
    <w:next w:val="Normal"/>
    <w:link w:val="Titre1Car"/>
    <w:uiPriority w:val="9"/>
    <w:qFormat/>
    <w:rsid w:val="005835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1F497D" w:themeColor="text2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835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Titre3">
    <w:name w:val="heading 3"/>
    <w:basedOn w:val="Normal"/>
    <w:link w:val="Titre3Car"/>
    <w:uiPriority w:val="9"/>
    <w:rsid w:val="00AB5C06"/>
    <w:pPr>
      <w:spacing w:beforeLines="1" w:afterLines="1"/>
      <w:outlineLvl w:val="2"/>
    </w:pPr>
    <w:rPr>
      <w:rFonts w:ascii="Times" w:hAnsi="Times"/>
      <w:b/>
      <w:sz w:val="27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8353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583538"/>
    <w:rPr>
      <w:rFonts w:asciiTheme="majorHAnsi" w:eastAsiaTheme="majorEastAsia" w:hAnsiTheme="majorHAnsi" w:cstheme="majorBidi"/>
      <w:b/>
      <w:bCs/>
      <w:color w:val="1F497D" w:themeColor="text2"/>
      <w:kern w:val="32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A73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A73B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A73B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73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73B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73B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3B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70494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AB5C06"/>
    <w:rPr>
      <w:rFonts w:ascii="Times" w:hAnsi="Times"/>
      <w:b/>
      <w:sz w:val="27"/>
      <w:szCs w:val="20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4A74"/>
    <w:pPr>
      <w:spacing w:after="0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4A74"/>
  </w:style>
  <w:style w:type="character" w:styleId="Appelnotedebasdep">
    <w:name w:val="footnote reference"/>
    <w:basedOn w:val="Policepardfaut"/>
    <w:uiPriority w:val="99"/>
    <w:semiHidden/>
    <w:unhideWhenUsed/>
    <w:rsid w:val="00154A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404</Words>
  <Characters>2306</Characters>
  <Application>Microsoft Word 12.0.0</Application>
  <DocSecurity>0</DocSecurity>
  <Lines>19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Rémy Vigneron</cp:lastModifiedBy>
  <cp:revision>7</cp:revision>
  <cp:lastPrinted>2014-02-19T07:18:00Z</cp:lastPrinted>
  <dcterms:created xsi:type="dcterms:W3CDTF">2014-02-19T07:36:00Z</dcterms:created>
  <dcterms:modified xsi:type="dcterms:W3CDTF">2014-02-19T08:34:00Z</dcterms:modified>
</cp:coreProperties>
</file>